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E2E0" w14:textId="77777777" w:rsidR="00AE7576" w:rsidRPr="00AE7576" w:rsidRDefault="00AE7576" w:rsidP="00AE7576">
      <w:r w:rsidRPr="00AE7576">
        <w:rPr>
          <w:b/>
          <w:bCs/>
        </w:rPr>
        <w:t>Dr. Omprakash Rajankar</w:t>
      </w:r>
      <w:r w:rsidRPr="00AE7576">
        <w:br/>
      </w:r>
      <w:r w:rsidRPr="00AE7576">
        <w:rPr>
          <w:b/>
          <w:bCs/>
        </w:rPr>
        <w:t xml:space="preserve">Principal, Shri </w:t>
      </w:r>
      <w:proofErr w:type="spellStart"/>
      <w:r w:rsidRPr="00AE7576">
        <w:rPr>
          <w:b/>
          <w:bCs/>
        </w:rPr>
        <w:t>Tuljabhavani</w:t>
      </w:r>
      <w:proofErr w:type="spellEnd"/>
      <w:r w:rsidRPr="00AE7576">
        <w:rPr>
          <w:b/>
          <w:bCs/>
        </w:rPr>
        <w:t xml:space="preserve"> College of Engineering, </w:t>
      </w:r>
      <w:proofErr w:type="spellStart"/>
      <w:r w:rsidRPr="00AE7576">
        <w:rPr>
          <w:b/>
          <w:bCs/>
        </w:rPr>
        <w:t>Tuljapur</w:t>
      </w:r>
      <w:proofErr w:type="spellEnd"/>
    </w:p>
    <w:p w14:paraId="7C4E94D2" w14:textId="77777777" w:rsidR="00AE7576" w:rsidRDefault="00AE7576" w:rsidP="00AE7576">
      <w:pPr>
        <w:jc w:val="both"/>
      </w:pPr>
      <w:r w:rsidRPr="00AE7576">
        <w:rPr>
          <w:b/>
          <w:bCs/>
        </w:rPr>
        <w:t>Profile Summary</w:t>
      </w:r>
    </w:p>
    <w:p w14:paraId="038992DB" w14:textId="6DB03D50" w:rsidR="00AE7576" w:rsidRPr="00AE7576" w:rsidRDefault="00AE7576" w:rsidP="00AE7576">
      <w:pPr>
        <w:jc w:val="both"/>
      </w:pPr>
      <w:r w:rsidRPr="00AE7576">
        <w:t xml:space="preserve">Dr. Omprakash Rajankar is a seasoned academician with over 32 years of comprehensive experience in engineering education, research, and academic administration. Currently serving as the Principal of Shri </w:t>
      </w:r>
      <w:proofErr w:type="spellStart"/>
      <w:r w:rsidRPr="00AE7576">
        <w:t>Tuljabhavani</w:t>
      </w:r>
      <w:proofErr w:type="spellEnd"/>
      <w:r w:rsidRPr="00AE7576">
        <w:t xml:space="preserve"> College of Engineering, </w:t>
      </w:r>
      <w:proofErr w:type="spellStart"/>
      <w:r w:rsidRPr="00AE7576">
        <w:t>Tuljapur</w:t>
      </w:r>
      <w:proofErr w:type="spellEnd"/>
      <w:r w:rsidRPr="00AE7576">
        <w:t>, he has previously held key leadership roles including Principal, Dean Academics, Head of Department, and IQAC Coordinator.</w:t>
      </w:r>
    </w:p>
    <w:p w14:paraId="4FD3891D" w14:textId="77777777" w:rsidR="00AE7576" w:rsidRPr="00AE7576" w:rsidRDefault="00AE7576" w:rsidP="00AE7576">
      <w:pPr>
        <w:jc w:val="both"/>
      </w:pPr>
      <w:r w:rsidRPr="00AE7576">
        <w:t xml:space="preserve">His academic expertise encompasses </w:t>
      </w:r>
      <w:r w:rsidRPr="00AE7576">
        <w:rPr>
          <w:b/>
          <w:bCs/>
        </w:rPr>
        <w:t>Digital Signal Processing</w:t>
      </w:r>
      <w:r w:rsidRPr="00AE7576">
        <w:t xml:space="preserve">, </w:t>
      </w:r>
      <w:r w:rsidRPr="00AE7576">
        <w:rPr>
          <w:b/>
          <w:bCs/>
        </w:rPr>
        <w:t>Image Processing</w:t>
      </w:r>
      <w:r w:rsidRPr="00AE7576">
        <w:t xml:space="preserve">, </w:t>
      </w:r>
      <w:r w:rsidRPr="00AE7576">
        <w:rPr>
          <w:b/>
          <w:bCs/>
        </w:rPr>
        <w:t>Wireless Sensor Networks</w:t>
      </w:r>
      <w:r w:rsidRPr="00AE7576">
        <w:t xml:space="preserve">, and the application of </w:t>
      </w:r>
      <w:r w:rsidRPr="00AE7576">
        <w:rPr>
          <w:b/>
          <w:bCs/>
        </w:rPr>
        <w:t>Artificial Intelligence in Engineering</w:t>
      </w:r>
      <w:r w:rsidRPr="00AE7576">
        <w:t xml:space="preserve">. He holds a </w:t>
      </w:r>
      <w:r w:rsidRPr="00AE7576">
        <w:rPr>
          <w:b/>
          <w:bCs/>
        </w:rPr>
        <w:t>Ph.D. in Engineering</w:t>
      </w:r>
      <w:r w:rsidRPr="00AE7576">
        <w:t xml:space="preserve"> from NMIMS University, Mumbai, and an </w:t>
      </w:r>
      <w:r w:rsidRPr="00AE7576">
        <w:rPr>
          <w:b/>
          <w:bCs/>
        </w:rPr>
        <w:t>M.E. in Electronics (Computer Technology)</w:t>
      </w:r>
      <w:r w:rsidRPr="00AE7576">
        <w:t xml:space="preserve"> from SRTM University, Nanded.</w:t>
      </w:r>
    </w:p>
    <w:p w14:paraId="0140082A" w14:textId="77777777" w:rsidR="00AE7576" w:rsidRPr="00AE7576" w:rsidRDefault="00AE7576" w:rsidP="00AE7576">
      <w:pPr>
        <w:jc w:val="both"/>
      </w:pPr>
      <w:r w:rsidRPr="00AE7576">
        <w:t xml:space="preserve">Dr. Rajankar's commitment to academic excellence has earned him recognition from </w:t>
      </w:r>
      <w:r w:rsidRPr="00AE7576">
        <w:rPr>
          <w:b/>
          <w:bCs/>
        </w:rPr>
        <w:t>AICTE and Texas Instruments</w:t>
      </w:r>
      <w:r w:rsidRPr="00AE7576">
        <w:t xml:space="preserve"> for his contributions to academia-industry collaboration. He is also a recipient of the </w:t>
      </w:r>
      <w:r w:rsidRPr="00AE7576">
        <w:rPr>
          <w:b/>
          <w:bCs/>
        </w:rPr>
        <w:t>ISTE Best Paper Award</w:t>
      </w:r>
      <w:r w:rsidRPr="00AE7576">
        <w:t xml:space="preserve"> for innovative teaching methodologies.</w:t>
      </w:r>
    </w:p>
    <w:p w14:paraId="1085D295" w14:textId="77777777" w:rsidR="00AE7576" w:rsidRPr="00AE7576" w:rsidRDefault="00AE7576" w:rsidP="00AE7576">
      <w:pPr>
        <w:jc w:val="both"/>
      </w:pPr>
      <w:r w:rsidRPr="00AE7576">
        <w:rPr>
          <w:b/>
          <w:bCs/>
        </w:rPr>
        <w:t>Academic Contributions</w:t>
      </w:r>
    </w:p>
    <w:p w14:paraId="78EC4EC1" w14:textId="77777777" w:rsidR="00AE7576" w:rsidRPr="00AE7576" w:rsidRDefault="00AE7576" w:rsidP="00AE7576">
      <w:pPr>
        <w:numPr>
          <w:ilvl w:val="0"/>
          <w:numId w:val="1"/>
        </w:numPr>
        <w:jc w:val="both"/>
      </w:pPr>
      <w:r w:rsidRPr="00AE7576">
        <w:t xml:space="preserve">Published </w:t>
      </w:r>
      <w:r w:rsidRPr="00AE7576">
        <w:rPr>
          <w:b/>
          <w:bCs/>
        </w:rPr>
        <w:t>44+ research papers</w:t>
      </w:r>
      <w:r w:rsidRPr="00AE7576">
        <w:t xml:space="preserve"> in reputed international journals and conferences.</w:t>
      </w:r>
    </w:p>
    <w:p w14:paraId="1C964966" w14:textId="77777777" w:rsidR="00AE7576" w:rsidRPr="00AE7576" w:rsidRDefault="00AE7576" w:rsidP="00AE7576">
      <w:pPr>
        <w:numPr>
          <w:ilvl w:val="0"/>
          <w:numId w:val="1"/>
        </w:numPr>
        <w:jc w:val="both"/>
      </w:pPr>
      <w:r w:rsidRPr="00AE7576">
        <w:t xml:space="preserve">Authored books on </w:t>
      </w:r>
      <w:r w:rsidRPr="00AE7576">
        <w:rPr>
          <w:b/>
          <w:bCs/>
        </w:rPr>
        <w:t>Cyber Security</w:t>
      </w:r>
      <w:r w:rsidRPr="00AE7576">
        <w:t xml:space="preserve"> and </w:t>
      </w:r>
      <w:r w:rsidRPr="00AE7576">
        <w:rPr>
          <w:b/>
          <w:bCs/>
        </w:rPr>
        <w:t>Basic Electronics Engineering</w:t>
      </w:r>
      <w:r w:rsidRPr="00AE7576">
        <w:t>.</w:t>
      </w:r>
    </w:p>
    <w:p w14:paraId="4C8A92EA" w14:textId="77777777" w:rsidR="00AE7576" w:rsidRPr="00AE7576" w:rsidRDefault="00AE7576" w:rsidP="00AE7576">
      <w:pPr>
        <w:numPr>
          <w:ilvl w:val="0"/>
          <w:numId w:val="1"/>
        </w:numPr>
        <w:jc w:val="both"/>
      </w:pPr>
      <w:r w:rsidRPr="00AE7576">
        <w:t xml:space="preserve">Contributed book chapters on </w:t>
      </w:r>
      <w:r w:rsidRPr="00AE7576">
        <w:rPr>
          <w:b/>
          <w:bCs/>
        </w:rPr>
        <w:t>Signal Modelling</w:t>
      </w:r>
      <w:r w:rsidRPr="00AE7576">
        <w:t>.</w:t>
      </w:r>
    </w:p>
    <w:p w14:paraId="7B32F212" w14:textId="77777777" w:rsidR="00AE7576" w:rsidRPr="00AE7576" w:rsidRDefault="00AE7576" w:rsidP="00AE7576">
      <w:pPr>
        <w:jc w:val="both"/>
      </w:pPr>
      <w:r w:rsidRPr="00AE7576">
        <w:rPr>
          <w:b/>
          <w:bCs/>
        </w:rPr>
        <w:t>Professional Affiliations</w:t>
      </w:r>
    </w:p>
    <w:p w14:paraId="6C7D9F49" w14:textId="77777777" w:rsidR="00AE7576" w:rsidRPr="00AE7576" w:rsidRDefault="00AE7576" w:rsidP="00AE7576">
      <w:pPr>
        <w:numPr>
          <w:ilvl w:val="0"/>
          <w:numId w:val="2"/>
        </w:numPr>
        <w:jc w:val="both"/>
      </w:pPr>
      <w:r w:rsidRPr="00AE7576">
        <w:rPr>
          <w:b/>
          <w:bCs/>
        </w:rPr>
        <w:t>Life Member</w:t>
      </w:r>
      <w:r w:rsidRPr="00AE7576">
        <w:t>, Indian Society for Technical Education (ISTE)</w:t>
      </w:r>
    </w:p>
    <w:p w14:paraId="2A54B260" w14:textId="77777777" w:rsidR="00AE7576" w:rsidRPr="00AE7576" w:rsidRDefault="00AE7576" w:rsidP="00AE7576">
      <w:pPr>
        <w:numPr>
          <w:ilvl w:val="0"/>
          <w:numId w:val="2"/>
        </w:numPr>
        <w:jc w:val="both"/>
      </w:pPr>
      <w:r w:rsidRPr="00AE7576">
        <w:rPr>
          <w:b/>
          <w:bCs/>
        </w:rPr>
        <w:t>Member</w:t>
      </w:r>
      <w:r w:rsidRPr="00AE7576">
        <w:t>, All India Council for Technical Skill Development</w:t>
      </w:r>
    </w:p>
    <w:p w14:paraId="0E4BD449" w14:textId="77777777" w:rsidR="00AE7576" w:rsidRPr="00AE7576" w:rsidRDefault="00AE7576" w:rsidP="00AE7576">
      <w:pPr>
        <w:numPr>
          <w:ilvl w:val="0"/>
          <w:numId w:val="2"/>
        </w:numPr>
        <w:jc w:val="both"/>
      </w:pPr>
      <w:r w:rsidRPr="00AE7576">
        <w:rPr>
          <w:b/>
          <w:bCs/>
        </w:rPr>
        <w:t>Professional Member</w:t>
      </w:r>
      <w:r w:rsidRPr="00AE7576">
        <w:t>, Institute for Engineering Research and Publication (IFERP)</w:t>
      </w:r>
    </w:p>
    <w:p w14:paraId="0E1BABF8" w14:textId="77777777" w:rsidR="00AE7576" w:rsidRPr="00AE7576" w:rsidRDefault="00AE7576" w:rsidP="00AE7576">
      <w:pPr>
        <w:jc w:val="both"/>
      </w:pPr>
      <w:r w:rsidRPr="00AE7576">
        <w:t>Dr. Rajankar is a passionate advocate for innovation, research, and quality education. Through his dynamic leadership and forward-thinking approach, he continues to play a pivotal role in shaping the future of engineering academia in India.</w:t>
      </w:r>
    </w:p>
    <w:p w14:paraId="2A1D230B" w14:textId="2B044A44" w:rsidR="000F3BCA" w:rsidRPr="00AE7576" w:rsidRDefault="000F3BCA" w:rsidP="00AE7576"/>
    <w:sectPr w:rsidR="000F3BCA" w:rsidRPr="00AE75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44895"/>
    <w:multiLevelType w:val="multilevel"/>
    <w:tmpl w:val="8F94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526AC"/>
    <w:multiLevelType w:val="multilevel"/>
    <w:tmpl w:val="A8B6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11332">
    <w:abstractNumId w:val="1"/>
  </w:num>
  <w:num w:numId="2" w16cid:durableId="151174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CA"/>
    <w:rsid w:val="000F3BCA"/>
    <w:rsid w:val="00AE7576"/>
    <w:rsid w:val="00FC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2E985"/>
  <w15:chartTrackingRefBased/>
  <w15:docId w15:val="{C879198B-2B80-4E16-A799-264C9E17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BC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BC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BC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B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B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F3BC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F3BC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F3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B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B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246</Words>
  <Characters>1482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rajankar</dc:creator>
  <cp:keywords/>
  <dc:description/>
  <cp:lastModifiedBy>jay rajankar</cp:lastModifiedBy>
  <cp:revision>1</cp:revision>
  <dcterms:created xsi:type="dcterms:W3CDTF">2025-04-30T06:53:00Z</dcterms:created>
  <dcterms:modified xsi:type="dcterms:W3CDTF">2025-04-30T07:11:00Z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18f77f83-633b-4b99-a472-5d7409572d71</vt:lpwstr>
  </property>
</Properties>
</file>